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6A0" w:rsidRPr="005076A0" w:rsidRDefault="005076A0" w:rsidP="005076A0">
      <w:pPr>
        <w:spacing w:after="0" w:line="312" w:lineRule="auto"/>
        <w:jc w:val="right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5076A0">
        <w:rPr>
          <w:rFonts w:ascii="Arial" w:eastAsia="Times New Roman" w:hAnsi="Arial" w:cs="Arial"/>
          <w:b/>
          <w:sz w:val="28"/>
          <w:szCs w:val="28"/>
          <w:lang w:eastAsia="ru-RU"/>
        </w:rPr>
        <w:t>Приложение 7</w:t>
      </w:r>
    </w:p>
    <w:p w:rsidR="005076A0" w:rsidRPr="005076A0" w:rsidRDefault="005076A0" w:rsidP="005076A0">
      <w:pPr>
        <w:spacing w:after="0" w:line="312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5076A0">
        <w:rPr>
          <w:rFonts w:ascii="Arial" w:eastAsia="Times New Roman" w:hAnsi="Arial" w:cs="Arial"/>
          <w:b/>
          <w:sz w:val="28"/>
          <w:szCs w:val="28"/>
          <w:lang w:eastAsia="ru-RU"/>
        </w:rPr>
        <w:t>Типовые характеристики педагога, соответствующего требованиям первой и высшей квалификационных категорий</w:t>
      </w:r>
    </w:p>
    <w:p w:rsidR="005076A0" w:rsidRPr="005076A0" w:rsidRDefault="005076A0" w:rsidP="005076A0">
      <w:pPr>
        <w:spacing w:before="200" w:after="0" w:line="312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76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Типовая характеристика педагога, соответствующего требованиям  первой квалификационной категории</w:t>
      </w:r>
    </w:p>
    <w:p w:rsidR="005076A0" w:rsidRPr="005076A0" w:rsidRDefault="005076A0" w:rsidP="005076A0">
      <w:pPr>
        <w:spacing w:after="0" w:line="312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6A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Компетентность в области личностных каче</w:t>
      </w:r>
      <w:proofErr w:type="gramStart"/>
      <w:r w:rsidRPr="005076A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 сф</w:t>
      </w:r>
      <w:proofErr w:type="gramEnd"/>
      <w:r w:rsidRPr="00507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ормирована на достаточно высоком, но не максимально возможном уровне. Педагог способен к тонкому, точному и индивидуализированному восприятию внутреннего мира учащихся. Он характеризуется высокой степенью удовлетворенности от профессии и </w:t>
      </w:r>
      <w:proofErr w:type="spellStart"/>
      <w:r w:rsidRPr="005076A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самореализованности</w:t>
      </w:r>
      <w:proofErr w:type="spellEnd"/>
      <w:r w:rsidRPr="00507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ней. Педагог имеет достаточно высокий уровень общей культуры, что позволяет ему свободно ориентироваться не только в своем предмете, но и в смежных предметных областях, а в результате – эффективно реализовывать свои профессиональные функции. </w:t>
      </w:r>
      <w:proofErr w:type="gramStart"/>
      <w:r w:rsidRPr="005076A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</w:t>
      </w:r>
      <w:proofErr w:type="gramEnd"/>
      <w:r w:rsidRPr="00507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сочетание относительно  не высокой общей культуры с высоким уровнем </w:t>
      </w:r>
      <w:proofErr w:type="spellStart"/>
      <w:r w:rsidRPr="005076A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самоорганизованности</w:t>
      </w:r>
      <w:proofErr w:type="spellEnd"/>
      <w:r w:rsidRPr="00507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позволяет компенсировать недостатки и в результате обеспечивать приемлемое выполнение педагогической деятельности. </w:t>
      </w:r>
    </w:p>
    <w:p w:rsidR="005076A0" w:rsidRPr="005076A0" w:rsidRDefault="005076A0" w:rsidP="005076A0">
      <w:pPr>
        <w:spacing w:after="0" w:line="312" w:lineRule="auto"/>
        <w:ind w:firstLine="72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076A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Педагог может поставить и обосновать цели и задачи учебного курса и отдельного занятия, ориентируясь на хорошее знание нормативных требований, возрастных и индивидуальных особенностей обучающихся. Проявляет не только необходимые знания, но и достаточно сформированные умения их использовать при постановке цели. Педагог может поставить и обосновать цели и задачи для каждого обучающегося в рамках учебного курса для каждого отдельного занятия по любой теме. Педагог может откорректировать цели и задачи учебного курса и отдельных занятий в зависимости от образовательных запросов обучающихся, выявленного уровня их развития, учебных достижений и др. Он периодически вовлекает обучающихся в процесс постановки цели. Требуется повышение квалификации и коррекционная работа для устранения возможных проблем: развитие умения ставить  цель для учащихся на основе темы любого урока, развитие умения учитывать особенности любого возраста и индивидуальные особенности любого школьника при постановке цели, вовлекать учащихся в процесс постановки цели.</w:t>
      </w:r>
    </w:p>
    <w:p w:rsidR="005076A0" w:rsidRPr="005076A0" w:rsidRDefault="005076A0" w:rsidP="005076A0">
      <w:pPr>
        <w:spacing w:after="0" w:line="312" w:lineRule="auto"/>
        <w:ind w:firstLine="72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076A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Педагог владеет навыками мотивирования и имеет необходимые знания для этого,  умеет побудить интерес к предмету. Ориентируется на «интересность», яркость примеров с точки зрения восприятия конкретных учеников. Использует индивидуальный подход в оценивании учеников. Включает в обучение </w:t>
      </w:r>
      <w:proofErr w:type="gramStart"/>
      <w:r w:rsidRPr="005076A0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значимый</w:t>
      </w:r>
      <w:proofErr w:type="gramEnd"/>
      <w:r w:rsidRPr="00507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обучающихся материала, трансформируя нормативные задачи в личностно-значимые. Использует оценку как мотивирующий фактор. Активно использует положительную мотивацию (одобрение, похвала). Создает ситуации успеха. Учитывает интерес </w:t>
      </w:r>
      <w:proofErr w:type="gramStart"/>
      <w:r w:rsidRPr="005076A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507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соревнованию как форме работы и использует взаимное сравнение и сравнение с прошлыми личными результатами для мотивирования обучающихся. Включает мотивацию на позитивное отношение к школе, товарищам. В деятельности педагога присутствуют элементы соотнесения школьного обучения с личным преуспеванием ученика в системе конкретных отношений со сверстниками и взрослыми.</w:t>
      </w:r>
    </w:p>
    <w:p w:rsidR="005076A0" w:rsidRPr="005076A0" w:rsidRDefault="005076A0" w:rsidP="005076A0">
      <w:pPr>
        <w:spacing w:after="0" w:line="312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6A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Педагог может успешно реализовать типовую образовательную программу, обосновать самостоятельный выбор учебников и учебных комплектов, внести необходимые допустимые изменения в программный материал. Периодически участвует в обсуждении программ на заседаниях методического объединения. Имеет некоторое количество самостоятельных программных и методических разработок. Сравнивая различные программы, скорее видит их общие черты, чем различия. Педагог успешно реализует модифицированные с учетом принципов индивидуализации и дифференциации образовательные программы. </w:t>
      </w:r>
      <w:r w:rsidRPr="005076A0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 целенаправленно обновляет методические и дидактические материалы.</w:t>
      </w:r>
    </w:p>
    <w:p w:rsidR="005076A0" w:rsidRPr="005076A0" w:rsidRDefault="005076A0" w:rsidP="005076A0">
      <w:pPr>
        <w:spacing w:after="0" w:line="312" w:lineRule="auto"/>
        <w:ind w:firstLine="72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076A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Применяемые им способы принятия решений носят творческий характер, они направлены на поддержку личности учащегося. Такой учитель способен к выработке нескольких альтернативных вариантов решения, ведущий критерий при выборе альтернативы – интересы ученика. </w:t>
      </w:r>
    </w:p>
    <w:p w:rsidR="005076A0" w:rsidRPr="005076A0" w:rsidRDefault="005076A0" w:rsidP="005076A0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Педагог умеет планировать учебные занятия, выбирает оптимальные методы и средства обучения. Однако его уровень умений не всегда обеспечивает высокие результаты в освоении предметного содержания, так как он недооценивает многогранность учебно-воспитательного процесса. Педагог «не всегда видит» место преподаваемой дисциплины в учебном плане, не умеет выделить главного (существенного) и второстепенного в учебном содержании, в системе понятий - для него все важно. В результате, </w:t>
      </w:r>
      <w:r w:rsidRPr="005076A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несмотря на все усилия, некоторая часть обучающихся показывает не высокий уровень знаний, умений и навыков по предмету в целом.</w:t>
      </w:r>
    </w:p>
    <w:p w:rsidR="005076A0" w:rsidRPr="005076A0" w:rsidRDefault="005076A0" w:rsidP="005076A0">
      <w:pPr>
        <w:spacing w:after="0" w:line="312" w:lineRule="auto"/>
        <w:ind w:right="-106" w:firstLine="72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507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Такого педагога выгодно отличает умение работать в коллективе, включаясь в систему деловых и межличностных отношений с другими участниками образовательного процесса. Для него характерны развитые практические привычки, склонности, индивидуальный стиль продуктивной педагогической деятельности; отношение к обучению как важнейшему средству самоподготовки к практической деятельности. Он обладает богатым опытом профессионального самообразования. К отличительным чертам такого педагога можно отнести: критическую оценку результатов своего труда и своих товарищей, активную позицию в вопросах эффективной организации продуктивной учебной деятельности, направленность оценивание и коррекцию </w:t>
      </w:r>
      <w:r w:rsidRPr="005076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учебного процесса для достижения высоких результатов деятельности.</w:t>
      </w:r>
    </w:p>
    <w:p w:rsidR="005076A0" w:rsidRPr="005076A0" w:rsidRDefault="005076A0" w:rsidP="005076A0">
      <w:pPr>
        <w:spacing w:after="0" w:line="312" w:lineRule="auto"/>
        <w:ind w:right="-106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6A0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Важнейшее из его практических умений – это умение применять теоретические знания на практике, переносить их в учебные ситуации. Варьируя степень новизны и комплексности учебного задания, педагог может определить и оценить уровень готовности учащихся к освоению и применению знаний.</w:t>
      </w:r>
    </w:p>
    <w:p w:rsidR="005076A0" w:rsidRPr="005076A0" w:rsidRDefault="005076A0" w:rsidP="005076A0">
      <w:pPr>
        <w:spacing w:after="0" w:line="312" w:lineRule="auto"/>
        <w:ind w:right="-106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6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Типовая характеристика педагога, соответствующего требованиям  высшей квалификационной категории</w:t>
      </w:r>
    </w:p>
    <w:p w:rsidR="005076A0" w:rsidRPr="005076A0" w:rsidRDefault="005076A0" w:rsidP="005076A0">
      <w:pPr>
        <w:spacing w:after="0" w:line="312" w:lineRule="auto"/>
        <w:ind w:right="-106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6A0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 характеризуется максимальным (или близким к нему) уровнем развития компетентности в области личностных качеств, он способен к дифференцированному и индивидуализированному восприятию внутреннего мира учащихся; к тому, чтобы занимать по отношению к ним гуманистическую позицию в ходе образовательного процесса. Педагог обладает широкой общей культурой и развитыми навыками самоорганизации своей профессиональной деятельности. Все это позволяет ему реализовывать педагогическую деятельность на уровне профессионального мастерства.</w:t>
      </w:r>
    </w:p>
    <w:p w:rsidR="005076A0" w:rsidRPr="005076A0" w:rsidRDefault="005076A0" w:rsidP="005076A0">
      <w:pPr>
        <w:spacing w:after="0" w:line="312" w:lineRule="auto"/>
        <w:ind w:firstLine="72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076A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Педагог может сформулировать и обосновать цели и задачи собственной педагогической деятельности. Цели и задачи отдельного занятия формулируются на основе, как нормативных требований, так и возрастных и индивидуальных особенностей обучающихся. Педагог может корректировать цели и задачи в зависимости от образовательных запросов обучающихся, выявленного уровня их развития, учебных достижений и др. Педагог может </w:t>
      </w:r>
      <w:r w:rsidRPr="005076A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 xml:space="preserve">вовлечь обучающихся  в формулирование индивидуальных учебных целей курса и отдельных занятий. Построение педагогического взаимодействия осуществляется преимущественно по типу </w:t>
      </w:r>
      <w:proofErr w:type="gramStart"/>
      <w:r w:rsidRPr="005076A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субъект-субъектных</w:t>
      </w:r>
      <w:proofErr w:type="gramEnd"/>
      <w:r w:rsidRPr="005076A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отношений. Возможно повышение квалификации по совершенствованию всех показателей компетенции целеполагания, особенно развитию умения вовлекать школьников в процесс постановки цели.</w:t>
      </w:r>
    </w:p>
    <w:p w:rsidR="005076A0" w:rsidRPr="005076A0" w:rsidRDefault="005076A0" w:rsidP="005076A0">
      <w:pPr>
        <w:spacing w:after="0" w:line="312" w:lineRule="auto"/>
        <w:ind w:firstLine="72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07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Учитель характеризуется развитыми навыками и умениями формировать мотивацию учащихся к осуществлению учебной деятельности. Воспринимает взаимодействие с учениками как личностно значимую деятельность и «заражает» учащихся своим интересом к предмету, учебе и школе в целом. Реализуя все умения, присущие предшествующим категориям, ориентируется на уникальный личностный потенциал ученика. Формирует интерес к учебе  и предмету на основе творческой активности ученика, поощряет самостоятельную учебную и научно-исследовательскую деятельность </w:t>
      </w:r>
      <w:proofErr w:type="gramStart"/>
      <w:r w:rsidRPr="005076A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507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Широко использует элементы </w:t>
      </w:r>
      <w:proofErr w:type="spellStart"/>
      <w:r w:rsidRPr="005076A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соревновательности</w:t>
      </w:r>
      <w:proofErr w:type="spellEnd"/>
      <w:r w:rsidRPr="00507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507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Использует позитивную мотивацию перспективного характера (ценность обучения в общей системе образования, для будущей жизни, перспектив профессии, возможностей достичь экономического, социального благополучия для данного ученика и др.), стимулирует творческую активность ученика, поощряет </w:t>
      </w:r>
      <w:proofErr w:type="spellStart"/>
      <w:r w:rsidRPr="005076A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самомотивацию</w:t>
      </w:r>
      <w:proofErr w:type="spellEnd"/>
      <w:r w:rsidRPr="00507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личностную ценность, направляет ученика к совместной деятельности.</w:t>
      </w:r>
      <w:proofErr w:type="gramEnd"/>
    </w:p>
    <w:p w:rsidR="005076A0" w:rsidRPr="005076A0" w:rsidRDefault="005076A0" w:rsidP="005076A0">
      <w:pPr>
        <w:spacing w:after="0" w:line="312" w:lineRule="auto"/>
        <w:ind w:firstLine="72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07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Учитель в совершенстве владеет содержанием своего предмета и осуществляет оптимальный отбор методов, средств, форм обучения и воспитания или (и) самостоятельно разрабатывает, апробирует и успешно применяет педагогические технологии или их элементы, которые могут быть рекомендованы к распространению. Использует разнообразные, в том числе исследовательские и опытно-экспериментальные методы обучения и воспитания. Создает условия для реализации творческих возможностей обучающихся (воспитанников). Творческая организация уроков стимулирует самостоятельное открытие учащимися </w:t>
      </w:r>
      <w:proofErr w:type="spellStart"/>
      <w:r w:rsidRPr="005076A0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межпредметных</w:t>
      </w:r>
      <w:proofErr w:type="spellEnd"/>
      <w:r w:rsidRPr="00507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связей. Творчески развивает и совершенствует </w:t>
      </w:r>
      <w:proofErr w:type="gramStart"/>
      <w:r w:rsidRPr="005076A0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традиционных</w:t>
      </w:r>
      <w:proofErr w:type="gramEnd"/>
      <w:r w:rsidRPr="00507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методы преподавания.</w:t>
      </w:r>
    </w:p>
    <w:p w:rsidR="005076A0" w:rsidRPr="005076A0" w:rsidRDefault="005076A0" w:rsidP="005076A0">
      <w:pPr>
        <w:spacing w:after="0" w:line="312" w:lineRule="auto"/>
        <w:ind w:left="181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Педагогу с таким уровнем квалификации недостаточно успешно реализовать и модернизировать типовую образовательную программу, его знание учеников и предмета позволяет разрабатывать инновационные (авторские) программы, новые дидактические и методические материалы. </w:t>
      </w:r>
      <w:r w:rsidRPr="005076A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Гибкое реагирование на возможности учеников, на их готовность осваивать учебный материал позволяют достигать целей и задач урока в сложных условиях. Учитель способен перестроить в необходимых пределах материал урока, если ученики устали или утомлены предыдущим занятием. Работу такого учителя отличает умение добиться хороших результатов </w:t>
      </w:r>
      <w:proofErr w:type="gramStart"/>
      <w:r w:rsidRPr="005076A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обучения по</w:t>
      </w:r>
      <w:proofErr w:type="gramEnd"/>
      <w:r w:rsidRPr="00507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преподаваемому предмету.</w:t>
      </w:r>
    </w:p>
    <w:p w:rsidR="005076A0" w:rsidRPr="005076A0" w:rsidRDefault="005076A0" w:rsidP="005076A0">
      <w:pPr>
        <w:spacing w:after="0" w:line="312" w:lineRule="auto"/>
        <w:ind w:left="181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6A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ситуации принятия решения педагог направлен на развитие у учеников самостоятельности. Данный педагог умеет достаточно быстро находить креативные решения, поддерживающие личность ученика даже в сложных не стандартных ситуациях. Последовательность и умение обосновать принимаемые решения позволяют педагогу добиться понимания со стороны учащихся и стимулируют последних к активному включению в процедуру принятия и реализации решения.</w:t>
      </w:r>
    </w:p>
    <w:p w:rsidR="005076A0" w:rsidRPr="005076A0" w:rsidRDefault="005076A0" w:rsidP="005076A0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умственной деятельности </w:t>
      </w:r>
      <w:proofErr w:type="gramStart"/>
      <w:r w:rsidRPr="005076A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507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соответствует требованиям индивидуализации и дифференциации. Урок организован так, что учащиеся справляются с поставленными задачами. Домашняя работа предполагает формирование навыков самообучения и самоорганизации. Умение учителя распределить нагрузку, управлять вниманием учеников, учитывать особенности памяти и мышления, формирование интереса позволяют добиваться высоких результатов по своему предмету.</w:t>
      </w:r>
    </w:p>
    <w:p w:rsidR="005076A0" w:rsidRPr="005076A0" w:rsidRDefault="005076A0" w:rsidP="005076A0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Педагог умеет на хорошем уровне организовать учебную деятельность </w:t>
      </w:r>
      <w:proofErr w:type="gramStart"/>
      <w:r w:rsidRPr="005076A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5076A0">
        <w:rPr>
          <w:rFonts w:ascii="Times New Roman" w:eastAsia="Times New Roman" w:hAnsi="Times New Roman" w:cs="Times New Roman"/>
          <w:sz w:val="28"/>
          <w:szCs w:val="28"/>
          <w:lang w:eastAsia="ru-RU"/>
        </w:rPr>
        <w:t>; формировать способы совместной деятельности и сотрудничества; обеспечить оперативное и адекватное педагогическое оценивание.</w:t>
      </w:r>
    </w:p>
    <w:p w:rsidR="005076A0" w:rsidRPr="005076A0" w:rsidRDefault="005076A0" w:rsidP="005076A0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6A0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Педагога данной категории отличают ответственное отношение к своим обязанностям, стремление к проявлению методического мастерства в своей деятельности, умение проявлять творческий подход к решению разнообразных педагогических задач.</w:t>
      </w:r>
    </w:p>
    <w:p w:rsidR="000435E5" w:rsidRDefault="005076A0" w:rsidP="005076A0">
      <w:r w:rsidRPr="005076A0">
        <w:rPr>
          <w:rFonts w:ascii="Arial" w:eastAsia="Times New Roman" w:hAnsi="Arial" w:cs="Arial"/>
          <w:b/>
          <w:sz w:val="32"/>
          <w:szCs w:val="32"/>
          <w:lang w:eastAsia="ru-RU"/>
        </w:rPr>
        <w:br w:type="page"/>
      </w:r>
      <w:bookmarkStart w:id="0" w:name="_GoBack"/>
      <w:bookmarkEnd w:id="0"/>
    </w:p>
    <w:sectPr w:rsidR="000435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6A0"/>
    <w:rsid w:val="000435E5"/>
    <w:rsid w:val="00507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1567</Words>
  <Characters>8933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Руфис</dc:creator>
  <cp:lastModifiedBy>Руфис</cp:lastModifiedBy>
  <cp:revision>1</cp:revision>
  <dcterms:created xsi:type="dcterms:W3CDTF">2018-09-17T20:08:00Z</dcterms:created>
  <dcterms:modified xsi:type="dcterms:W3CDTF">2018-09-17T20:09:00Z</dcterms:modified>
</cp:coreProperties>
</file>